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F4066" w14:textId="77777777" w:rsidR="00B301AC" w:rsidRDefault="00B301AC"/>
    <w:p w14:paraId="1C80A60C" w14:textId="6D30C7FE" w:rsidR="00B301AC" w:rsidRDefault="00B301AC" w:rsidP="00B301AC">
      <w:pPr>
        <w:jc w:val="center"/>
        <w:rPr>
          <w:b/>
          <w:bCs/>
        </w:rPr>
      </w:pPr>
      <w:r w:rsidRPr="00B301AC">
        <w:rPr>
          <w:b/>
          <w:bCs/>
        </w:rPr>
        <w:t xml:space="preserve">OÜ Invaru ettepanekud ja kommentaarid </w:t>
      </w:r>
      <w:r w:rsidRPr="00B301AC">
        <w:rPr>
          <w:b/>
          <w:bCs/>
        </w:rPr>
        <w:t xml:space="preserve">Sotsiaalkaitseministri 21. detsembri 2015. a määruse nr 74 „Abivahendite loetelu, abivahendite eest tasu maksmise kohustuse riigi poolt ülevõtmise otsustamise ja erandite tegemise tingimused ja kord ning abivahendi kaardi andmed“ </w:t>
      </w:r>
      <w:r w:rsidRPr="00B301AC">
        <w:rPr>
          <w:b/>
          <w:bCs/>
        </w:rPr>
        <w:t>muutmisele</w:t>
      </w:r>
    </w:p>
    <w:p w14:paraId="458E3954" w14:textId="77777777" w:rsidR="00B301AC" w:rsidRDefault="00B301AC" w:rsidP="00B301AC"/>
    <w:p w14:paraId="5E531EBF" w14:textId="0021FB82" w:rsidR="00B301AC" w:rsidRPr="00020CB4" w:rsidRDefault="00DD1254" w:rsidP="00B301AC">
      <w:pPr>
        <w:rPr>
          <w:b/>
          <w:bCs/>
        </w:rPr>
      </w:pPr>
      <w:r w:rsidRPr="00DD1254">
        <w:rPr>
          <w:b/>
          <w:bCs/>
        </w:rPr>
        <w:t>Ettepanekud</w:t>
      </w:r>
      <w:r w:rsidR="00B301AC" w:rsidRPr="00020CB4">
        <w:rPr>
          <w:b/>
          <w:bCs/>
        </w:rPr>
        <w:t>:</w:t>
      </w:r>
    </w:p>
    <w:p w14:paraId="02233A88" w14:textId="31001E39" w:rsidR="00B301AC" w:rsidRDefault="00B301AC" w:rsidP="00B301AC">
      <w:pPr>
        <w:pStyle w:val="Loendilik"/>
        <w:numPr>
          <w:ilvl w:val="0"/>
          <w:numId w:val="1"/>
        </w:numPr>
      </w:pPr>
      <w:r>
        <w:t xml:space="preserve">ISO kood 04.33.03.01 </w:t>
      </w:r>
      <w:r w:rsidRPr="00B301AC">
        <w:t>istmepadjad lamatiste vältimiseks</w:t>
      </w:r>
      <w:r>
        <w:t xml:space="preserve"> – ISO koodide  </w:t>
      </w:r>
      <w:r w:rsidRPr="00B301AC">
        <w:t>12.22.03</w:t>
      </w:r>
      <w:r>
        <w:t xml:space="preserve"> </w:t>
      </w:r>
      <w:r w:rsidRPr="00B301AC">
        <w:t>kahekäeratastoolid</w:t>
      </w:r>
      <w:r>
        <w:t xml:space="preserve">, </w:t>
      </w:r>
      <w:r w:rsidRPr="00B301AC">
        <w:t>12.22.09</w:t>
      </w:r>
      <w:r>
        <w:t xml:space="preserve"> </w:t>
      </w:r>
      <w:r w:rsidRPr="00B301AC">
        <w:t>ühekäeratastoolid</w:t>
      </w:r>
      <w:r>
        <w:t xml:space="preserve"> ja </w:t>
      </w:r>
      <w:r w:rsidRPr="00B301AC">
        <w:t>12.23.06</w:t>
      </w:r>
      <w:r>
        <w:t xml:space="preserve"> </w:t>
      </w:r>
      <w:r w:rsidR="00565FC8" w:rsidRPr="00565FC8">
        <w:t>elektrilised ratastoolid</w:t>
      </w:r>
      <w:r w:rsidR="00565FC8">
        <w:t xml:space="preserve"> tõendid võiksid laieneda ISO koodile 04.33.03.01. Enamus loetletud ISO koodide kasutajates on lamatiste riskiga kliendid ja vajavad lamatiste vältimise tooteid.</w:t>
      </w:r>
      <w:r w:rsidR="00146DD1">
        <w:br/>
      </w:r>
    </w:p>
    <w:p w14:paraId="18AD525E" w14:textId="6C943F14" w:rsidR="00565FC8" w:rsidRDefault="00565FC8" w:rsidP="00B301AC">
      <w:pPr>
        <w:pStyle w:val="Loendilik"/>
        <w:numPr>
          <w:ilvl w:val="0"/>
          <w:numId w:val="1"/>
        </w:numPr>
      </w:pPr>
      <w:r>
        <w:t xml:space="preserve">ISO kood </w:t>
      </w:r>
      <w:r w:rsidRPr="00565FC8">
        <w:t>09.09.03</w:t>
      </w:r>
      <w:r>
        <w:t xml:space="preserve"> </w:t>
      </w:r>
      <w:r w:rsidRPr="00565FC8">
        <w:t xml:space="preserve">suka- ja </w:t>
      </w:r>
      <w:proofErr w:type="spellStart"/>
      <w:r w:rsidRPr="00565FC8">
        <w:t>sokijalgatõmbaja</w:t>
      </w:r>
      <w:proofErr w:type="spellEnd"/>
      <w:r>
        <w:t xml:space="preserve"> – jätta alles võimalus soetada toodet ilma korduva arstitõendita. Täna on see võimalus olnud ja kui tõendi väljastaja on kord juba hinnanud, et sellist abivahendit on vaja, siis niisama mugavusest keegi seda toodet ei osta ega kasuta. Samuti ei oma leevendus eelarvele olulist mõju aga vähendab tõendi väljastaja koormust. Samuti ei selgu seletuskirjast, miks nii on otsustatud.</w:t>
      </w:r>
      <w:r w:rsidR="00146DD1">
        <w:br/>
      </w:r>
    </w:p>
    <w:p w14:paraId="34D47562" w14:textId="0E44E252" w:rsidR="00D85296" w:rsidRDefault="00565FC8" w:rsidP="00B301AC">
      <w:pPr>
        <w:pStyle w:val="Loendilik"/>
        <w:numPr>
          <w:ilvl w:val="0"/>
          <w:numId w:val="1"/>
        </w:numPr>
      </w:pPr>
      <w:r>
        <w:t xml:space="preserve">ISO kood 09.12.03.01 </w:t>
      </w:r>
      <w:r w:rsidRPr="00565FC8">
        <w:t>tualetitoolid</w:t>
      </w:r>
      <w:r>
        <w:t xml:space="preserve"> </w:t>
      </w:r>
      <w:r w:rsidR="00D85296">
        <w:t xml:space="preserve">ja </w:t>
      </w:r>
      <w:r w:rsidRPr="00565FC8">
        <w:t>09.12.15</w:t>
      </w:r>
      <w:r>
        <w:t xml:space="preserve"> </w:t>
      </w:r>
      <w:r w:rsidRPr="00565FC8">
        <w:t>potikõrgendused</w:t>
      </w:r>
      <w:r w:rsidR="00D85296">
        <w:t xml:space="preserve"> – tõendid võiksid laieneda teineteisele. Tihti vajatakse abivahendit wc kasutamisel istumiskõrguse muutmiseks, selleks sobib nii tualetitool kui potikõrgendus, kuid alati ei ole teada kumb sobib olemasoleva wc ruumi ja poti endaga. Samuti ei oska seda hinnata tõendi väljastaja, lahendus selgub enamasti abivahendiettevõttes nõustamise või füüsilises keskkonnas proovimise käigus. Tõendi väljasta elu lihtsustamiseks on mõistlik kui nende ISO koodide tõendid teineteisele laieneks.</w:t>
      </w:r>
      <w:r w:rsidR="00146DD1">
        <w:br/>
      </w:r>
    </w:p>
    <w:p w14:paraId="70EEC400" w14:textId="03AB279A" w:rsidR="00565FC8" w:rsidRDefault="00D85296" w:rsidP="00B301AC">
      <w:pPr>
        <w:pStyle w:val="Loendilik"/>
        <w:numPr>
          <w:ilvl w:val="0"/>
          <w:numId w:val="1"/>
        </w:numPr>
      </w:pPr>
      <w:r>
        <w:t xml:space="preserve">ISO kood 09.12.03 </w:t>
      </w:r>
      <w:r w:rsidRPr="00D85296">
        <w:t>tualetitoolid</w:t>
      </w:r>
      <w:r>
        <w:t xml:space="preserve"> ja </w:t>
      </w:r>
      <w:r w:rsidRPr="00D85296">
        <w:t>09.33.03</w:t>
      </w:r>
      <w:r>
        <w:t xml:space="preserve"> </w:t>
      </w:r>
      <w:r w:rsidRPr="00D85296">
        <w:t>vanni- ja dušitoolid</w:t>
      </w:r>
      <w:r>
        <w:t xml:space="preserve"> – tõendid võiksid laieneda teineteisele. </w:t>
      </w:r>
      <w:r w:rsidR="00012716">
        <w:t xml:space="preserve">Arvestades, et ISO koodi grupis 09.12.03.02 on toode </w:t>
      </w:r>
      <w:r w:rsidR="00012716" w:rsidRPr="00012716">
        <w:t>poti- ja dušitoolid</w:t>
      </w:r>
      <w:r w:rsidR="00012716">
        <w:t xml:space="preserve"> siis lihtsustamaks väljastajate tööd,  kas sooviti välja kirjutada potitooli ja dušitooli või poti- ja dušitooli siis on lihtsam, kui nende ISO koodide tõendid laieneksid teineteisele.</w:t>
      </w:r>
      <w:r w:rsidR="00146DD1">
        <w:br/>
      </w:r>
    </w:p>
    <w:p w14:paraId="794D62DE" w14:textId="581B012E" w:rsidR="00012716" w:rsidRDefault="00012716" w:rsidP="00B301AC">
      <w:pPr>
        <w:pStyle w:val="Loendilik"/>
        <w:numPr>
          <w:ilvl w:val="0"/>
          <w:numId w:val="1"/>
        </w:numPr>
      </w:pPr>
      <w:r>
        <w:t xml:space="preserve">ISO kood </w:t>
      </w:r>
      <w:r w:rsidRPr="00012716">
        <w:t>09.33.30.02</w:t>
      </w:r>
      <w:r>
        <w:t xml:space="preserve"> </w:t>
      </w:r>
      <w:r w:rsidRPr="00012716">
        <w:t>pesukinnas</w:t>
      </w:r>
      <w:r>
        <w:t xml:space="preserve"> – suurendad piirkogus 240 tk. Määruse muudatusega suurendatakse küll pesukinnaste kogus nii, et igal mähkmevahetusel oleks võimalik kasutada üht pesukinnast, kuid hügieenilisuse seisukohalt oleks parem, kui oleks kasutada kaks pesukinnast mähkmevahetuse kohta.</w:t>
      </w:r>
      <w:r w:rsidR="00146DD1">
        <w:br/>
      </w:r>
    </w:p>
    <w:p w14:paraId="2B3C9E11" w14:textId="1F09316E" w:rsidR="00012716" w:rsidRDefault="00012716" w:rsidP="00B301AC">
      <w:pPr>
        <w:pStyle w:val="Loendilik"/>
        <w:numPr>
          <w:ilvl w:val="0"/>
          <w:numId w:val="1"/>
        </w:numPr>
      </w:pPr>
      <w:r>
        <w:t xml:space="preserve">ISO kood </w:t>
      </w:r>
      <w:r w:rsidRPr="00012716">
        <w:t>12.03</w:t>
      </w:r>
      <w:r>
        <w:t xml:space="preserve"> </w:t>
      </w:r>
      <w:r w:rsidRPr="00012716">
        <w:t>Ühe käega käsitsetavad käimisabivahendid</w:t>
      </w:r>
      <w:r>
        <w:t xml:space="preserve"> – eemaldada korduvtõendi nõue. Arvestades, et funktsioonipiirangu kirjelduses on toodud, et kasutajaks on püsiva vajadusega isik, siis ei ole põhjust ka tõendit uuendada.</w:t>
      </w:r>
      <w:r w:rsidR="00146DD1">
        <w:br/>
      </w:r>
    </w:p>
    <w:p w14:paraId="0B53C3D8" w14:textId="3EBA1C22" w:rsidR="00E73D0E" w:rsidRDefault="00012716" w:rsidP="00B301AC">
      <w:pPr>
        <w:pStyle w:val="Loendilik"/>
        <w:numPr>
          <w:ilvl w:val="0"/>
          <w:numId w:val="1"/>
        </w:numPr>
      </w:pPr>
      <w:r>
        <w:t xml:space="preserve">ISO kood </w:t>
      </w:r>
      <w:r w:rsidR="00E73D0E" w:rsidRPr="00E73D0E">
        <w:t>12.18.06.02</w:t>
      </w:r>
      <w:r w:rsidR="00E73D0E">
        <w:t xml:space="preserve"> </w:t>
      </w:r>
      <w:r w:rsidR="00E73D0E" w:rsidRPr="00E73D0E">
        <w:t>kolmerattalised jalgrattad pedaalidega</w:t>
      </w:r>
      <w:r w:rsidR="00E73D0E">
        <w:t xml:space="preserve"> – lisada abivahendite loetelus veergu S</w:t>
      </w:r>
      <w:r w:rsidR="00E528C7">
        <w:t>,</w:t>
      </w:r>
      <w:r w:rsidR="00E73D0E">
        <w:t xml:space="preserve"> </w:t>
      </w:r>
      <w:proofErr w:type="spellStart"/>
      <w:r w:rsidR="00E73D0E">
        <w:t>füsio</w:t>
      </w:r>
      <w:proofErr w:type="spellEnd"/>
      <w:r w:rsidR="00E73D0E">
        <w:t>- ja tegevusterapeut, sest enamasti on just nemad need, kes kohandatavaid jalgrattaid väljastavad.</w:t>
      </w:r>
      <w:r w:rsidR="00146DD1">
        <w:br/>
      </w:r>
    </w:p>
    <w:p w14:paraId="17A12CCB" w14:textId="04D60FA9" w:rsidR="00E73D0E" w:rsidRDefault="00E73D0E" w:rsidP="00B301AC">
      <w:pPr>
        <w:pStyle w:val="Loendilik"/>
        <w:numPr>
          <w:ilvl w:val="0"/>
          <w:numId w:val="1"/>
        </w:numPr>
      </w:pPr>
      <w:r>
        <w:t xml:space="preserve">ISO kood </w:t>
      </w:r>
      <w:r w:rsidRPr="00E73D0E">
        <w:t>12.24.21</w:t>
      </w:r>
      <w:r>
        <w:t xml:space="preserve"> </w:t>
      </w:r>
      <w:r w:rsidRPr="00E73D0E">
        <w:t>ratastoolide rehvid ja rattad</w:t>
      </w:r>
      <w:r>
        <w:t xml:space="preserve"> – lisada eelduskoodide hulka </w:t>
      </w:r>
      <w:r w:rsidRPr="00E73D0E">
        <w:t>12.27.07.00</w:t>
      </w:r>
      <w:r>
        <w:t xml:space="preserve"> </w:t>
      </w:r>
      <w:r w:rsidRPr="00E73D0E">
        <w:t>kärud</w:t>
      </w:r>
      <w:r>
        <w:t xml:space="preserve">. Arvestades, et seletuskirjas nähakse ette võimalus pikaajalistele kasutajatele kärude </w:t>
      </w:r>
      <w:r>
        <w:lastRenderedPageBreak/>
        <w:t>müügiks, siis on mõistlik, et nad saavad ka rattaid kärule osta.</w:t>
      </w:r>
      <w:r w:rsidR="00146DD1">
        <w:br/>
      </w:r>
    </w:p>
    <w:p w14:paraId="4AADEE1E" w14:textId="77777777" w:rsidR="002E7922" w:rsidRDefault="00E73D0E" w:rsidP="00B301AC">
      <w:pPr>
        <w:pStyle w:val="Loendilik"/>
        <w:numPr>
          <w:ilvl w:val="0"/>
          <w:numId w:val="1"/>
        </w:numPr>
      </w:pPr>
      <w:r>
        <w:t xml:space="preserve">ISO koodid </w:t>
      </w:r>
      <w:r w:rsidRPr="00E73D0E">
        <w:t>12.27.07.01</w:t>
      </w:r>
      <w:r>
        <w:t xml:space="preserve"> </w:t>
      </w:r>
      <w:r w:rsidRPr="00E73D0E">
        <w:t>toaraam</w:t>
      </w:r>
      <w:r>
        <w:t xml:space="preserve"> ja </w:t>
      </w:r>
      <w:r w:rsidRPr="00E73D0E">
        <w:t>12.27.07.02</w:t>
      </w:r>
      <w:r>
        <w:t xml:space="preserve"> </w:t>
      </w:r>
      <w:r w:rsidR="00012716" w:rsidRPr="00012716">
        <w:tab/>
      </w:r>
      <w:r w:rsidRPr="00E73D0E">
        <w:t>õueraam</w:t>
      </w:r>
      <w:r>
        <w:t xml:space="preserve"> – Suurendad ühist piirkogust. Määruse järgi on lubatud kas kaks toaraami või üks õueraam. Samaaegselt toaraami ja õueraami ei ole ette nähtud. </w:t>
      </w:r>
      <w:r w:rsidR="002E7922">
        <w:t>Võiks olla nii, et kokku on lubatud kaks ühikut olenemata milline toode see siis on.</w:t>
      </w:r>
    </w:p>
    <w:p w14:paraId="59BDCA34" w14:textId="77777777" w:rsidR="00CE6699" w:rsidRDefault="00CE6699" w:rsidP="00CE6699"/>
    <w:p w14:paraId="5D774C6A" w14:textId="2D304793" w:rsidR="00020CB4" w:rsidRPr="00020CB4" w:rsidRDefault="006D784B" w:rsidP="00CE6699">
      <w:pPr>
        <w:rPr>
          <w:b/>
          <w:bCs/>
        </w:rPr>
      </w:pPr>
      <w:r w:rsidRPr="006D784B">
        <w:rPr>
          <w:b/>
          <w:bCs/>
        </w:rPr>
        <w:t>Märkamised määruse tekstis</w:t>
      </w:r>
      <w:r w:rsidR="00020CB4" w:rsidRPr="00020CB4">
        <w:rPr>
          <w:b/>
          <w:bCs/>
        </w:rPr>
        <w:t>:</w:t>
      </w:r>
    </w:p>
    <w:p w14:paraId="32149249" w14:textId="58C5A2B7" w:rsidR="007A0871" w:rsidRDefault="006272B6" w:rsidP="00020CB4">
      <w:pPr>
        <w:pStyle w:val="Loendilik"/>
        <w:numPr>
          <w:ilvl w:val="0"/>
          <w:numId w:val="3"/>
        </w:numPr>
      </w:pPr>
      <w:r>
        <w:t>ISO kood 09.12.33</w:t>
      </w:r>
      <w:r w:rsidR="007A0871">
        <w:t xml:space="preserve"> </w:t>
      </w:r>
      <w:r w:rsidR="007A0871" w:rsidRPr="007A0871">
        <w:t>siibrid</w:t>
      </w:r>
      <w:r>
        <w:t xml:space="preserve"> </w:t>
      </w:r>
      <w:r w:rsidR="007A0871">
        <w:t xml:space="preserve">– ISO kood on </w:t>
      </w:r>
      <w:r w:rsidR="00DC4CC9">
        <w:t>a</w:t>
      </w:r>
      <w:r w:rsidR="007A0871">
        <w:t>bivahendite loetelu tabelis valesti vormindatud.</w:t>
      </w:r>
      <w:r w:rsidR="00146DD1">
        <w:br/>
      </w:r>
    </w:p>
    <w:p w14:paraId="03215E85" w14:textId="6466D9FD" w:rsidR="00FE2209" w:rsidRDefault="001559F8" w:rsidP="00020CB4">
      <w:pPr>
        <w:pStyle w:val="Loendilik"/>
        <w:numPr>
          <w:ilvl w:val="0"/>
          <w:numId w:val="3"/>
        </w:numPr>
      </w:pPr>
      <w:r>
        <w:t>IS</w:t>
      </w:r>
      <w:r w:rsidR="00FE2209">
        <w:t>O</w:t>
      </w:r>
      <w:r>
        <w:t xml:space="preserve"> kood </w:t>
      </w:r>
      <w:r w:rsidRPr="001559F8">
        <w:t>09.30</w:t>
      </w:r>
      <w:r>
        <w:t xml:space="preserve"> </w:t>
      </w:r>
      <w:r w:rsidR="000C4B64" w:rsidRPr="000C4B64">
        <w:t>uriini absorbeerivad abivahendid</w:t>
      </w:r>
      <w:r w:rsidR="000C4B64">
        <w:t xml:space="preserve"> </w:t>
      </w:r>
      <w:r w:rsidR="00182920">
        <w:t>–</w:t>
      </w:r>
      <w:r w:rsidR="000C4B64">
        <w:t xml:space="preserve"> </w:t>
      </w:r>
      <w:r w:rsidR="00DC4CC9">
        <w:t>a</w:t>
      </w:r>
      <w:r w:rsidR="00182920">
        <w:t xml:space="preserve">bivahendite loetelu tabelis veerus R on </w:t>
      </w:r>
      <w:r w:rsidR="00B8026E">
        <w:t>kirjeldatud kes peavad korduvtõendi esitama ja kes ei pea. Käsitlemata on jäetud täiskasvanute kordu</w:t>
      </w:r>
      <w:r w:rsidR="00FE2209">
        <w:t>stõendi vajadus.</w:t>
      </w:r>
      <w:r w:rsidR="00146DD1">
        <w:br/>
      </w:r>
    </w:p>
    <w:p w14:paraId="0120E339" w14:textId="164EB448" w:rsidR="00DC4CC9" w:rsidRDefault="005308FD" w:rsidP="00020CB4">
      <w:pPr>
        <w:pStyle w:val="Loendilik"/>
        <w:numPr>
          <w:ilvl w:val="0"/>
          <w:numId w:val="3"/>
        </w:numPr>
      </w:pPr>
      <w:r>
        <w:t xml:space="preserve">ISO kood </w:t>
      </w:r>
      <w:r w:rsidRPr="005308FD">
        <w:t>09.30.24.26</w:t>
      </w:r>
      <w:r>
        <w:t xml:space="preserve"> </w:t>
      </w:r>
      <w:r w:rsidRPr="005308FD">
        <w:t>vormmähkmed 1500 - 1999 ml</w:t>
      </w:r>
      <w:r>
        <w:t xml:space="preserve"> – Parandada </w:t>
      </w:r>
      <w:r w:rsidR="00DC4CC9">
        <w:t>abivahendite loetelu tabelis koodi ja nimetuse vormind veergudes A ja B</w:t>
      </w:r>
      <w:r w:rsidR="00146DD1">
        <w:br/>
      </w:r>
    </w:p>
    <w:p w14:paraId="05AFDACF" w14:textId="122E53BA" w:rsidR="00012716" w:rsidRDefault="00652BB6" w:rsidP="00020CB4">
      <w:pPr>
        <w:pStyle w:val="Loendilik"/>
        <w:numPr>
          <w:ilvl w:val="0"/>
          <w:numId w:val="3"/>
        </w:numPr>
      </w:pPr>
      <w:r>
        <w:t>ISO kood</w:t>
      </w:r>
      <w:r w:rsidR="00346A00">
        <w:t>id</w:t>
      </w:r>
      <w:r>
        <w:t xml:space="preserve"> </w:t>
      </w:r>
      <w:r w:rsidRPr="00652BB6">
        <w:t>09.30.00</w:t>
      </w:r>
      <w:r>
        <w:t xml:space="preserve"> </w:t>
      </w:r>
      <w:r w:rsidR="003E5109" w:rsidRPr="003E5109">
        <w:t>ühekordsed imavad aluslinad</w:t>
      </w:r>
      <w:r w:rsidR="002A3385">
        <w:t xml:space="preserve">, </w:t>
      </w:r>
      <w:r w:rsidR="002A3385" w:rsidRPr="002A3385">
        <w:t>09.30.45</w:t>
      </w:r>
      <w:r w:rsidR="002A3385">
        <w:t xml:space="preserve"> </w:t>
      </w:r>
      <w:r w:rsidR="00346A00" w:rsidRPr="00346A00">
        <w:t>veekindlad madratsikatted, sh pestavad aluslinad</w:t>
      </w:r>
      <w:r w:rsidR="00346A00">
        <w:t xml:space="preserve"> ja </w:t>
      </w:r>
      <w:r w:rsidR="00370839" w:rsidRPr="00370839">
        <w:t>09.30.39</w:t>
      </w:r>
      <w:r w:rsidR="006E51F5">
        <w:t xml:space="preserve"> </w:t>
      </w:r>
      <w:r w:rsidR="006E51F5" w:rsidRPr="006E51F5">
        <w:t xml:space="preserve">uriini absorbeerivate </w:t>
      </w:r>
      <w:proofErr w:type="spellStart"/>
      <w:r w:rsidR="006E51F5" w:rsidRPr="006E51F5">
        <w:t>kehalkantavate</w:t>
      </w:r>
      <w:proofErr w:type="spellEnd"/>
      <w:r w:rsidR="006E51F5" w:rsidRPr="006E51F5">
        <w:t xml:space="preserve"> abivahendite kinnitusvahendid</w:t>
      </w:r>
      <w:r w:rsidR="006E51F5">
        <w:t xml:space="preserve"> </w:t>
      </w:r>
      <w:r w:rsidR="0062242E">
        <w:t>–</w:t>
      </w:r>
      <w:r w:rsidR="006E51F5">
        <w:t xml:space="preserve"> </w:t>
      </w:r>
      <w:r w:rsidR="0062242E">
        <w:t xml:space="preserve">09.30.24 </w:t>
      </w:r>
      <w:r w:rsidR="0062242E" w:rsidRPr="0062242E">
        <w:t>laste ja täiskasvanute ühekordsed sidemed ja mähkmed</w:t>
      </w:r>
      <w:r w:rsidR="0062242E">
        <w:t xml:space="preserve"> tõend laieneb erinevatele linadele ja </w:t>
      </w:r>
      <w:r w:rsidR="00791771">
        <w:t>madratsikatetele, kuid kui kasutajale on väljastatud tõend linadele, siis mähkmed õigust saada ei ole.</w:t>
      </w:r>
      <w:r w:rsidR="00146DD1">
        <w:br/>
      </w:r>
    </w:p>
    <w:p w14:paraId="4B93307B" w14:textId="3421DD2A" w:rsidR="00EE03D5" w:rsidRDefault="00800760" w:rsidP="00020CB4">
      <w:pPr>
        <w:pStyle w:val="Loendilik"/>
        <w:numPr>
          <w:ilvl w:val="0"/>
          <w:numId w:val="3"/>
        </w:numPr>
      </w:pPr>
      <w:r>
        <w:t xml:space="preserve">ISO kood </w:t>
      </w:r>
      <w:r w:rsidRPr="00800760">
        <w:t>12.03.12</w:t>
      </w:r>
      <w:r>
        <w:t xml:space="preserve">  </w:t>
      </w:r>
      <w:r w:rsidRPr="00800760">
        <w:t>kaenlakargud</w:t>
      </w:r>
      <w:r>
        <w:t xml:space="preserve"> – määruse seletuskirjas </w:t>
      </w:r>
      <w:r w:rsidR="003E0B86">
        <w:t>kasutatakse sõna müük asemel sõna üür piirhinna tõstmise selgituses.</w:t>
      </w:r>
      <w:r w:rsidR="00146DD1">
        <w:br/>
      </w:r>
    </w:p>
    <w:p w14:paraId="3C2E26BB" w14:textId="7B05747F" w:rsidR="003E0B86" w:rsidRDefault="00DD4A41" w:rsidP="00020CB4">
      <w:pPr>
        <w:pStyle w:val="Loendilik"/>
        <w:numPr>
          <w:ilvl w:val="0"/>
          <w:numId w:val="3"/>
        </w:numPr>
      </w:pPr>
      <w:r>
        <w:t xml:space="preserve">ISO kood 18.10.06 </w:t>
      </w:r>
      <w:r w:rsidR="00E7219D" w:rsidRPr="00E7219D">
        <w:t>ratastoolipadjad</w:t>
      </w:r>
      <w:r w:rsidR="00E7219D">
        <w:t xml:space="preserve"> – ISO kood on abivahendite loetelu tabelis valesti vormindatud.</w:t>
      </w:r>
    </w:p>
    <w:p w14:paraId="60F87601" w14:textId="77777777" w:rsidR="00E7219D" w:rsidRDefault="00E7219D" w:rsidP="00E7219D"/>
    <w:p w14:paraId="2B3737FC" w14:textId="6B240EBC" w:rsidR="00E7219D" w:rsidRPr="00E7219D" w:rsidRDefault="006D784B" w:rsidP="00E7219D">
      <w:pPr>
        <w:rPr>
          <w:b/>
          <w:bCs/>
        </w:rPr>
      </w:pPr>
      <w:r w:rsidRPr="006D784B">
        <w:rPr>
          <w:b/>
          <w:bCs/>
        </w:rPr>
        <w:t>Kommentaarid määruse muudatuste kohta</w:t>
      </w:r>
      <w:r w:rsidR="00E7219D" w:rsidRPr="00E7219D">
        <w:rPr>
          <w:b/>
          <w:bCs/>
        </w:rPr>
        <w:t>:</w:t>
      </w:r>
    </w:p>
    <w:p w14:paraId="337DAA4C" w14:textId="77777777" w:rsidR="00661694" w:rsidRDefault="00661694" w:rsidP="00661694">
      <w:pPr>
        <w:pStyle w:val="Loendilik"/>
        <w:numPr>
          <w:ilvl w:val="0"/>
          <w:numId w:val="4"/>
        </w:numPr>
      </w:pPr>
      <w:r>
        <w:t>ISO kood 09.12.03.01 - tualetitoolid</w:t>
      </w:r>
    </w:p>
    <w:p w14:paraId="76FAEEA9" w14:textId="77777777" w:rsidR="00661694" w:rsidRDefault="00661694" w:rsidP="00661694">
      <w:pPr>
        <w:pStyle w:val="Loendilik"/>
      </w:pPr>
      <w:r>
        <w:t xml:space="preserve">On positiivne, et abivajajatele pakutakse suuremat soodustust, vähendades rahalist koormust abivahendite üürimisele ja ostmisele. Siiski toovad kavandatud muudatused tualetitoolide piirmäärades kaasa ootamatu olukorra. Kui eelnõu tingimused jõustuvad 01.01.2025, võib tualetitoolide üürimine uutele klientidele lõppeda. Peamiseks põhjuseks on väike erinevus müügi ja üüri omaosaluste vahel, mis muudab tualetitooli ostmise klientidele mugavamaks kui selle tagastamise korraldamise, olenemata tegelikust kasutusvajaduse kestusest. Näiteks soodustingimustel hakkab omaosalus olema müügi korral 11,50 € – 17,50 € (sõltuvalt mudelist) ja üüri korral 1,50 € – 2 € kuus. Määruse seletuskirjas ei ole selle muudatuse mõju piisavalt analüüsitud, sealhulgas mõju eelarvest kulutatavatele vahenditele ja </w:t>
      </w:r>
      <w:proofErr w:type="spellStart"/>
      <w:r>
        <w:t>kliimateemaatilistele</w:t>
      </w:r>
      <w:proofErr w:type="spellEnd"/>
      <w:r>
        <w:t xml:space="preserve"> eesmärkidele. Lisaks ei ole arvestatud tänaste üüriteenuse pakkujatega, kes on teinud kulutusi tualetitoolide soetamiseks, kuid muudatus piirab oluliselt nende investeeringu tasuvust.</w:t>
      </w:r>
    </w:p>
    <w:p w14:paraId="13A2CD6C" w14:textId="77777777" w:rsidR="00661694" w:rsidRDefault="00661694" w:rsidP="00661694">
      <w:pPr>
        <w:pStyle w:val="Loendilik"/>
      </w:pPr>
    </w:p>
    <w:p w14:paraId="67AF5DCE" w14:textId="77777777" w:rsidR="00661694" w:rsidRDefault="00661694" w:rsidP="00661694">
      <w:pPr>
        <w:pStyle w:val="Loendilik"/>
        <w:numPr>
          <w:ilvl w:val="0"/>
          <w:numId w:val="4"/>
        </w:numPr>
      </w:pPr>
      <w:r>
        <w:lastRenderedPageBreak/>
        <w:t xml:space="preserve">ISO kood 12.06.06 - </w:t>
      </w:r>
      <w:proofErr w:type="spellStart"/>
      <w:r>
        <w:t>rulaatorid</w:t>
      </w:r>
      <w:proofErr w:type="spellEnd"/>
    </w:p>
    <w:p w14:paraId="4DAEA32B" w14:textId="77777777" w:rsidR="00661694" w:rsidRDefault="00661694" w:rsidP="00146DD1">
      <w:pPr>
        <w:pStyle w:val="Loendilik"/>
      </w:pPr>
      <w:r>
        <w:t xml:space="preserve">Sarnased probleemid ilmnevad ka </w:t>
      </w:r>
      <w:proofErr w:type="spellStart"/>
      <w:r>
        <w:t>rulaatorite</w:t>
      </w:r>
      <w:proofErr w:type="spellEnd"/>
      <w:r>
        <w:t xml:space="preserve"> puhul, eriti odavamate mudelite korral. Kui müügi korral jääb omaosalus vahemikku 12 € – 26 €, siis hilisemad hoolduskulud, nagu näiteks rataste vahetus, võivad ulatuda üle 60 €, kuna riik varuosasid ei kompenseeri. Kuigi teenuseosutajad saavad klienti nõustada, jääb otsus lõppkokkuvõttes kliendile. Sellises olukorras peaks riik pakkuma pikaajalisemat ja terviklikumat lahendust, et tagada nii klientide rahulolu kui ka säästlikkus.</w:t>
      </w:r>
    </w:p>
    <w:p w14:paraId="3FB681B6" w14:textId="77777777" w:rsidR="00661694" w:rsidRDefault="00661694" w:rsidP="00146DD1">
      <w:pPr>
        <w:pStyle w:val="Loendilik"/>
      </w:pPr>
    </w:p>
    <w:p w14:paraId="579AFBD5" w14:textId="77777777" w:rsidR="00661694" w:rsidRDefault="00661694" w:rsidP="00661694">
      <w:pPr>
        <w:pStyle w:val="Loendilik"/>
        <w:numPr>
          <w:ilvl w:val="0"/>
          <w:numId w:val="4"/>
        </w:numPr>
      </w:pPr>
      <w:r>
        <w:t>ISO koodid 12.22.03.03, 12.22.03.04, 12.22.09.03, 12.22.09.04 ja 12.23.06.03 - ratastoolid</w:t>
      </w:r>
    </w:p>
    <w:p w14:paraId="6FBBF69D" w14:textId="77777777" w:rsidR="00661694" w:rsidRDefault="00661694" w:rsidP="00146DD1">
      <w:pPr>
        <w:pStyle w:val="Loendilik"/>
      </w:pPr>
      <w:r>
        <w:t>Ratastoolide ostuprotsessi lihtsustamine ja erandite vajaduse vähendamine on klientidele tervitatav. Kuid esmakordselt ratastooli ostva kliendi jaoks, kellel puudub varasem kogemus, võib tekkida risk, et nad ei vali endale sobivaimat lahendust. Turul on ettevõtteid, kes keskenduvad pigem müügile kui põhjalikule nõustamisele, mistõttu võib kliendi vajadustest lähtuv teenindus kannatada. Praegune süsteem, kus klient suhtleb vähemalt kahe ettevõttega, on aidanud vältida läbimõtlemata otsuseid, kuid kavandatud muudatused võivad viia kiirete, kuid mitte alati kõige sobivamate ostudeni.</w:t>
      </w:r>
    </w:p>
    <w:p w14:paraId="18F0D5E1" w14:textId="77777777" w:rsidR="00661694" w:rsidRDefault="00661694" w:rsidP="00146DD1">
      <w:pPr>
        <w:pStyle w:val="Loendilik"/>
      </w:pPr>
      <w:r>
        <w:t>Lisaks võib tekkida olukord, kus kliendid suunatakse ostma aktiivsusgrupi 3 tooteid, kuna aktiivsusgruppide 1 ja 2 ratastoole saab ainult üürida. Selline lähenemine paneb suure vastutuse teenuseosutajate eetikale, et tagada kliendi vajadustele vastav lahendus.</w:t>
      </w:r>
    </w:p>
    <w:p w14:paraId="6A49E17E" w14:textId="77777777" w:rsidR="00661694" w:rsidRDefault="00661694" w:rsidP="00146DD1">
      <w:pPr>
        <w:pStyle w:val="Loendilik"/>
      </w:pPr>
    </w:p>
    <w:p w14:paraId="2F5C86ED" w14:textId="77777777" w:rsidR="00661694" w:rsidRDefault="00661694" w:rsidP="00661694">
      <w:pPr>
        <w:pStyle w:val="Loendilik"/>
        <w:numPr>
          <w:ilvl w:val="0"/>
          <w:numId w:val="4"/>
        </w:numPr>
      </w:pPr>
      <w:r>
        <w:t>Abivahendi tõendi ja määramise muudatused</w:t>
      </w:r>
    </w:p>
    <w:p w14:paraId="0BB0F802" w14:textId="77777777" w:rsidR="00661694" w:rsidRDefault="00661694" w:rsidP="00146DD1">
      <w:pPr>
        <w:pStyle w:val="Loendilik"/>
      </w:pPr>
      <w:r>
        <w:t>Toetame muudatusi, mis selgitavad, kes võivad abivahendeid määrata ja milline on abivahendi tõendi sisu. Soovitame, et Sotsiaalkindlustusamet korraldaks teenuseosutajatele infopäeva või koolituse, kus selgitatakse, kuidas tõendeid tõlgendada, tagades ühtlase praktika kõikide ettevõtete vahel. Samuti võiks kaasneda selge ja arusaadav juhendmaterjal.</w:t>
      </w:r>
    </w:p>
    <w:p w14:paraId="1F272A43" w14:textId="77777777" w:rsidR="00661694" w:rsidRDefault="00661694" w:rsidP="00146DD1">
      <w:pPr>
        <w:pStyle w:val="Loendilik"/>
      </w:pPr>
    </w:p>
    <w:p w14:paraId="3C8D1565" w14:textId="77777777" w:rsidR="00661694" w:rsidRDefault="00661694" w:rsidP="00661694">
      <w:pPr>
        <w:pStyle w:val="Loendilik"/>
        <w:numPr>
          <w:ilvl w:val="0"/>
          <w:numId w:val="4"/>
        </w:numPr>
      </w:pPr>
      <w:r>
        <w:t>Rehabilitatsiooniplaanide käsitlemine</w:t>
      </w:r>
    </w:p>
    <w:p w14:paraId="06AC8138" w14:textId="0B7AA15B" w:rsidR="0061537D" w:rsidRDefault="00661694" w:rsidP="00146DD1">
      <w:pPr>
        <w:pStyle w:val="Loendilik"/>
      </w:pPr>
      <w:r>
        <w:t>Näeme vajadust täpsustada, kuidas käsitleda rehabilitatsiooniplaane, mille kehtivus ületab abivahendi tõendi kehtivusaja. Tuleks määratleda, millistel juhtudel võib olemasolevat plaani jätkuvalt kasutada ja millal tuleb seda uuendada. See aitaks vältida segadust ja tagaks järjepidevuse klientide jaoks.</w:t>
      </w:r>
    </w:p>
    <w:p w14:paraId="286AC580" w14:textId="77777777" w:rsidR="00291D9D" w:rsidRDefault="00291D9D" w:rsidP="00291D9D"/>
    <w:p w14:paraId="77FDD134" w14:textId="77777777" w:rsidR="00291D9D" w:rsidRDefault="00291D9D" w:rsidP="00291D9D"/>
    <w:p w14:paraId="7DCEBF4C" w14:textId="77777777" w:rsidR="00291D9D" w:rsidRDefault="00291D9D" w:rsidP="00291D9D"/>
    <w:p w14:paraId="7D7E2664" w14:textId="77777777" w:rsidR="00291D9D" w:rsidRDefault="00291D9D" w:rsidP="00291D9D"/>
    <w:p w14:paraId="0FE90762" w14:textId="77777777" w:rsidR="00291D9D" w:rsidRDefault="00291D9D" w:rsidP="00291D9D"/>
    <w:p w14:paraId="25880D65" w14:textId="389F3D9F" w:rsidR="00291D9D" w:rsidRPr="00B301AC" w:rsidRDefault="00291D9D" w:rsidP="00291D9D">
      <w:r>
        <w:t>Lauri Leinuste</w:t>
      </w:r>
      <w:r>
        <w:br/>
        <w:t>juhatuse liige</w:t>
      </w:r>
      <w:r>
        <w:br/>
        <w:t>OÜ Invaru</w:t>
      </w:r>
      <w:r>
        <w:br/>
      </w:r>
      <w:hyperlink r:id="rId5" w:history="1">
        <w:r w:rsidRPr="00EA03B7">
          <w:rPr>
            <w:rStyle w:val="Hperlink"/>
          </w:rPr>
          <w:t>lauri.leinuste@invaru.ee</w:t>
        </w:r>
      </w:hyperlink>
      <w:r>
        <w:t xml:space="preserve"> </w:t>
      </w:r>
    </w:p>
    <w:sectPr w:rsidR="00291D9D" w:rsidRPr="00B30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03EA3"/>
    <w:multiLevelType w:val="hybridMultilevel"/>
    <w:tmpl w:val="5778FB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4822AD9"/>
    <w:multiLevelType w:val="hybridMultilevel"/>
    <w:tmpl w:val="4E8470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3211611"/>
    <w:multiLevelType w:val="hybridMultilevel"/>
    <w:tmpl w:val="F8323D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77A5AEC"/>
    <w:multiLevelType w:val="hybridMultilevel"/>
    <w:tmpl w:val="8A0A12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6662839">
    <w:abstractNumId w:val="3"/>
  </w:num>
  <w:num w:numId="2" w16cid:durableId="1005866142">
    <w:abstractNumId w:val="2"/>
  </w:num>
  <w:num w:numId="3" w16cid:durableId="923614336">
    <w:abstractNumId w:val="0"/>
  </w:num>
  <w:num w:numId="4" w16cid:durableId="115541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AC"/>
    <w:rsid w:val="00012716"/>
    <w:rsid w:val="00020CB4"/>
    <w:rsid w:val="0002105B"/>
    <w:rsid w:val="0004680C"/>
    <w:rsid w:val="00053C65"/>
    <w:rsid w:val="000701D1"/>
    <w:rsid w:val="000C4B64"/>
    <w:rsid w:val="001243BC"/>
    <w:rsid w:val="00146DD1"/>
    <w:rsid w:val="001559F8"/>
    <w:rsid w:val="00163A63"/>
    <w:rsid w:val="00182920"/>
    <w:rsid w:val="00191759"/>
    <w:rsid w:val="001C16B8"/>
    <w:rsid w:val="001E1185"/>
    <w:rsid w:val="00203FC3"/>
    <w:rsid w:val="00217979"/>
    <w:rsid w:val="00237603"/>
    <w:rsid w:val="00240D45"/>
    <w:rsid w:val="00284223"/>
    <w:rsid w:val="00291A13"/>
    <w:rsid w:val="00291D9D"/>
    <w:rsid w:val="002A3385"/>
    <w:rsid w:val="002E1DDE"/>
    <w:rsid w:val="002E7922"/>
    <w:rsid w:val="002F2576"/>
    <w:rsid w:val="00315F34"/>
    <w:rsid w:val="00326CDC"/>
    <w:rsid w:val="00346A00"/>
    <w:rsid w:val="00363BA1"/>
    <w:rsid w:val="00370839"/>
    <w:rsid w:val="00380FD3"/>
    <w:rsid w:val="00395531"/>
    <w:rsid w:val="003E0B86"/>
    <w:rsid w:val="003E5109"/>
    <w:rsid w:val="00416C75"/>
    <w:rsid w:val="00426A6B"/>
    <w:rsid w:val="004466B3"/>
    <w:rsid w:val="004718E4"/>
    <w:rsid w:val="004F035F"/>
    <w:rsid w:val="00503937"/>
    <w:rsid w:val="005117D9"/>
    <w:rsid w:val="00513FCE"/>
    <w:rsid w:val="005177D8"/>
    <w:rsid w:val="005308FD"/>
    <w:rsid w:val="005329A4"/>
    <w:rsid w:val="0055083D"/>
    <w:rsid w:val="00564FDF"/>
    <w:rsid w:val="00565FC8"/>
    <w:rsid w:val="00566AC7"/>
    <w:rsid w:val="005729DB"/>
    <w:rsid w:val="005A6806"/>
    <w:rsid w:val="005D7FEA"/>
    <w:rsid w:val="005E1D62"/>
    <w:rsid w:val="0061537D"/>
    <w:rsid w:val="0062242E"/>
    <w:rsid w:val="006272B6"/>
    <w:rsid w:val="00645CC1"/>
    <w:rsid w:val="00652BB6"/>
    <w:rsid w:val="00660D39"/>
    <w:rsid w:val="00661694"/>
    <w:rsid w:val="0066388B"/>
    <w:rsid w:val="006C3A80"/>
    <w:rsid w:val="006D784B"/>
    <w:rsid w:val="006E51F5"/>
    <w:rsid w:val="00743A67"/>
    <w:rsid w:val="00756F9B"/>
    <w:rsid w:val="00791771"/>
    <w:rsid w:val="007A0871"/>
    <w:rsid w:val="007A2E12"/>
    <w:rsid w:val="007C0F8A"/>
    <w:rsid w:val="00800760"/>
    <w:rsid w:val="00850243"/>
    <w:rsid w:val="00860772"/>
    <w:rsid w:val="008A689A"/>
    <w:rsid w:val="008B539A"/>
    <w:rsid w:val="0091629F"/>
    <w:rsid w:val="0092141A"/>
    <w:rsid w:val="009249FC"/>
    <w:rsid w:val="00975F77"/>
    <w:rsid w:val="00987375"/>
    <w:rsid w:val="00A2481D"/>
    <w:rsid w:val="00A3051E"/>
    <w:rsid w:val="00AB00B4"/>
    <w:rsid w:val="00AC1823"/>
    <w:rsid w:val="00AD2764"/>
    <w:rsid w:val="00B27951"/>
    <w:rsid w:val="00B301AC"/>
    <w:rsid w:val="00B315A9"/>
    <w:rsid w:val="00B714CC"/>
    <w:rsid w:val="00B8026E"/>
    <w:rsid w:val="00B85424"/>
    <w:rsid w:val="00B85E4F"/>
    <w:rsid w:val="00B94A14"/>
    <w:rsid w:val="00BD1063"/>
    <w:rsid w:val="00BE0CD8"/>
    <w:rsid w:val="00BF22B6"/>
    <w:rsid w:val="00C403E2"/>
    <w:rsid w:val="00C6364F"/>
    <w:rsid w:val="00C75C88"/>
    <w:rsid w:val="00CA3B96"/>
    <w:rsid w:val="00CE6699"/>
    <w:rsid w:val="00D229A2"/>
    <w:rsid w:val="00D85296"/>
    <w:rsid w:val="00DA5695"/>
    <w:rsid w:val="00DB707B"/>
    <w:rsid w:val="00DC4CC9"/>
    <w:rsid w:val="00DD1254"/>
    <w:rsid w:val="00DD4A41"/>
    <w:rsid w:val="00E11971"/>
    <w:rsid w:val="00E3123F"/>
    <w:rsid w:val="00E528C7"/>
    <w:rsid w:val="00E7219D"/>
    <w:rsid w:val="00E73D0E"/>
    <w:rsid w:val="00ED43DF"/>
    <w:rsid w:val="00EE03D5"/>
    <w:rsid w:val="00F653BB"/>
    <w:rsid w:val="00F94688"/>
    <w:rsid w:val="00F96314"/>
    <w:rsid w:val="00FB74D8"/>
    <w:rsid w:val="00FC6CF8"/>
    <w:rsid w:val="00FE22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0B65"/>
  <w15:chartTrackingRefBased/>
  <w15:docId w15:val="{FEE21F52-151E-4E66-B7CB-864B5E8E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qFormat/>
    <w:rsid w:val="00B301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301AC"/>
    <w:rPr>
      <w:rFonts w:asciiTheme="majorHAnsi" w:eastAsiaTheme="majorEastAsia" w:hAnsiTheme="majorHAnsi" w:cstheme="majorBidi"/>
      <w:spacing w:val="-10"/>
      <w:kern w:val="28"/>
      <w:sz w:val="56"/>
      <w:szCs w:val="56"/>
    </w:rPr>
  </w:style>
  <w:style w:type="paragraph" w:styleId="Loendilik">
    <w:name w:val="List Paragraph"/>
    <w:basedOn w:val="Normaallaad"/>
    <w:uiPriority w:val="34"/>
    <w:qFormat/>
    <w:rsid w:val="00B301AC"/>
    <w:pPr>
      <w:ind w:left="720"/>
      <w:contextualSpacing/>
    </w:pPr>
  </w:style>
  <w:style w:type="character" w:styleId="Hperlink">
    <w:name w:val="Hyperlink"/>
    <w:basedOn w:val="Liguvaikefont"/>
    <w:uiPriority w:val="99"/>
    <w:unhideWhenUsed/>
    <w:rsid w:val="00291D9D"/>
    <w:rPr>
      <w:color w:val="0563C1" w:themeColor="hyperlink"/>
      <w:u w:val="single"/>
    </w:rPr>
  </w:style>
  <w:style w:type="character" w:styleId="Lahendamatamainimine">
    <w:name w:val="Unresolved Mention"/>
    <w:basedOn w:val="Liguvaikefont"/>
    <w:uiPriority w:val="99"/>
    <w:semiHidden/>
    <w:unhideWhenUsed/>
    <w:rsid w:val="0029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i.leinuste@invaru.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3</Pages>
  <Words>1128</Words>
  <Characters>6547</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Leinuste</dc:creator>
  <cp:keywords/>
  <dc:description/>
  <cp:lastModifiedBy>Lauri Leinuste</cp:lastModifiedBy>
  <cp:revision>118</cp:revision>
  <dcterms:created xsi:type="dcterms:W3CDTF">2024-11-28T11:07:00Z</dcterms:created>
  <dcterms:modified xsi:type="dcterms:W3CDTF">2024-11-29T08:28:00Z</dcterms:modified>
</cp:coreProperties>
</file>